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12" w:rsidRPr="00CF1669" w:rsidRDefault="00CF1669">
      <w:pPr>
        <w:rPr>
          <w:sz w:val="32"/>
        </w:rPr>
      </w:pPr>
      <w:r w:rsidRPr="00CF1669">
        <w:rPr>
          <w:sz w:val="32"/>
        </w:rPr>
        <w:t xml:space="preserve">Diagnosebogen </w:t>
      </w:r>
      <w:r w:rsidR="00C8304E" w:rsidRPr="00CF1669">
        <w:rPr>
          <w:sz w:val="32"/>
        </w:rPr>
        <w:t>Lyrik</w:t>
      </w:r>
    </w:p>
    <w:p w:rsidR="00C8304E" w:rsidRDefault="00C8304E"/>
    <w:tbl>
      <w:tblPr>
        <w:tblStyle w:val="Tabellengitternetz"/>
        <w:tblW w:w="0" w:type="auto"/>
        <w:tblLook w:val="04A0"/>
      </w:tblPr>
      <w:tblGrid>
        <w:gridCol w:w="2303"/>
        <w:gridCol w:w="4468"/>
        <w:gridCol w:w="1134"/>
        <w:gridCol w:w="1307"/>
      </w:tblGrid>
      <w:tr w:rsidR="00C8304E" w:rsidRPr="00CF1669" w:rsidTr="00CF1669">
        <w:tc>
          <w:tcPr>
            <w:tcW w:w="2303" w:type="dxa"/>
            <w:shd w:val="clear" w:color="auto" w:fill="BFBFBF" w:themeFill="background1" w:themeFillShade="BF"/>
          </w:tcPr>
          <w:p w:rsidR="00C8304E" w:rsidRPr="00CF1669" w:rsidRDefault="00C8304E">
            <w:pPr>
              <w:rPr>
                <w:b/>
              </w:rPr>
            </w:pPr>
            <w:r w:rsidRPr="00CF1669">
              <w:rPr>
                <w:b/>
              </w:rPr>
              <w:t>Fachbegriff</w:t>
            </w:r>
          </w:p>
        </w:tc>
        <w:tc>
          <w:tcPr>
            <w:tcW w:w="4468" w:type="dxa"/>
            <w:shd w:val="clear" w:color="auto" w:fill="BFBFBF" w:themeFill="background1" w:themeFillShade="BF"/>
          </w:tcPr>
          <w:p w:rsidR="00C8304E" w:rsidRPr="00CF1669" w:rsidRDefault="00C8304E">
            <w:pPr>
              <w:rPr>
                <w:b/>
              </w:rPr>
            </w:pPr>
            <w:r w:rsidRPr="00CF1669">
              <w:rPr>
                <w:b/>
              </w:rPr>
              <w:t>Beispiel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8304E" w:rsidRPr="00CF1669" w:rsidRDefault="00C8304E">
            <w:pPr>
              <w:rPr>
                <w:b/>
              </w:rPr>
            </w:pPr>
            <w:r w:rsidRPr="00CF1669">
              <w:rPr>
                <w:b/>
              </w:rPr>
              <w:t>Das kann ich.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C8304E" w:rsidRPr="00CF1669" w:rsidRDefault="00C8304E">
            <w:pPr>
              <w:rPr>
                <w:b/>
              </w:rPr>
            </w:pPr>
            <w:r w:rsidRPr="00CF1669">
              <w:rPr>
                <w:b/>
              </w:rPr>
              <w:t>Das will ich üben.</w:t>
            </w:r>
          </w:p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Lyrisches Ich</w:t>
            </w:r>
          </w:p>
          <w:p w:rsidR="00C8304E" w:rsidRDefault="00C8304E"/>
        </w:tc>
        <w:tc>
          <w:tcPr>
            <w:tcW w:w="4468" w:type="dxa"/>
          </w:tcPr>
          <w:p w:rsidR="00C8304E" w:rsidRDefault="00C8304E">
            <w:r>
              <w:t>Lasst euch nicht verführen!</w:t>
            </w:r>
          </w:p>
          <w:p w:rsidR="00C8304E" w:rsidRDefault="00C8304E">
            <w:r>
              <w:t>Es gibt keine Wiederkehr.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Reimformen</w:t>
            </w:r>
          </w:p>
          <w:p w:rsidR="00CF1669" w:rsidRDefault="00CF1669"/>
        </w:tc>
        <w:tc>
          <w:tcPr>
            <w:tcW w:w="4468" w:type="dxa"/>
          </w:tcPr>
          <w:p w:rsidR="00C8304E" w:rsidRDefault="00C8304E">
            <w:r>
              <w:t>Nenne die drei Reimformen!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Kadenzen</w:t>
            </w:r>
          </w:p>
          <w:p w:rsidR="00CF1669" w:rsidRDefault="00CF1669"/>
        </w:tc>
        <w:tc>
          <w:tcPr>
            <w:tcW w:w="4468" w:type="dxa"/>
          </w:tcPr>
          <w:p w:rsidR="00C8304E" w:rsidRDefault="00C8304E">
            <w:r>
              <w:t>Wie erkennt man eine Kadenz?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Metrum</w:t>
            </w:r>
          </w:p>
        </w:tc>
        <w:tc>
          <w:tcPr>
            <w:tcW w:w="4468" w:type="dxa"/>
          </w:tcPr>
          <w:p w:rsidR="00C8304E" w:rsidRDefault="00C8304E">
            <w:r>
              <w:t>Welche Metren liegen vor?</w:t>
            </w:r>
          </w:p>
          <w:p w:rsidR="00C8304E" w:rsidRDefault="00C8304E" w:rsidP="00C8304E">
            <w:pPr>
              <w:pStyle w:val="Listenabsatz"/>
              <w:numPr>
                <w:ilvl w:val="0"/>
                <w:numId w:val="1"/>
              </w:numPr>
            </w:pPr>
            <w:r>
              <w:t>Hör, es klagt die Flöte wieder.</w:t>
            </w:r>
          </w:p>
          <w:p w:rsidR="00C8304E" w:rsidRDefault="00C8304E" w:rsidP="00C8304E">
            <w:pPr>
              <w:pStyle w:val="Listenabsatz"/>
              <w:numPr>
                <w:ilvl w:val="0"/>
                <w:numId w:val="1"/>
              </w:numPr>
            </w:pPr>
            <w:r>
              <w:t>Wenn der Regen niederbraust,</w:t>
            </w:r>
          </w:p>
          <w:p w:rsidR="00C8304E" w:rsidRDefault="00C8304E" w:rsidP="00C8304E">
            <w:pPr>
              <w:pStyle w:val="Listenabsatz"/>
              <w:numPr>
                <w:ilvl w:val="0"/>
                <w:numId w:val="1"/>
              </w:numPr>
            </w:pPr>
            <w:r>
              <w:t>Wie ist die Welt so stille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Strophe / Vers</w:t>
            </w:r>
          </w:p>
          <w:p w:rsidR="00C8304E" w:rsidRDefault="00C8304E"/>
        </w:tc>
        <w:tc>
          <w:tcPr>
            <w:tcW w:w="4468" w:type="dxa"/>
          </w:tcPr>
          <w:p w:rsidR="00C8304E" w:rsidRDefault="00C8304E">
            <w:r>
              <w:t>Worin unterscheidet sich die Strophe vom Vers?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C8304E">
            <w:r>
              <w:t>Enjambement</w:t>
            </w:r>
          </w:p>
          <w:p w:rsidR="00CF1669" w:rsidRDefault="00CF1669"/>
        </w:tc>
        <w:tc>
          <w:tcPr>
            <w:tcW w:w="4468" w:type="dxa"/>
          </w:tcPr>
          <w:p w:rsidR="00C8304E" w:rsidRDefault="00C8304E">
            <w:r>
              <w:t>Wann liegt ein Enjambement vor?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C8304E" w:rsidTr="00C8304E">
        <w:tc>
          <w:tcPr>
            <w:tcW w:w="2303" w:type="dxa"/>
          </w:tcPr>
          <w:p w:rsidR="00C8304E" w:rsidRDefault="002E11A4">
            <w:r>
              <w:t xml:space="preserve">Alliteration oder Anapher </w:t>
            </w:r>
          </w:p>
        </w:tc>
        <w:tc>
          <w:tcPr>
            <w:tcW w:w="4468" w:type="dxa"/>
          </w:tcPr>
          <w:p w:rsidR="00C8304E" w:rsidRDefault="002E11A4">
            <w:r>
              <w:t>Liegt eine Alliteration oder eine Anapher vor?</w:t>
            </w:r>
          </w:p>
          <w:p w:rsidR="002E11A4" w:rsidRDefault="002E11A4">
            <w:r>
              <w:t>Milch macht müde Männer munter.</w:t>
            </w:r>
          </w:p>
        </w:tc>
        <w:tc>
          <w:tcPr>
            <w:tcW w:w="1134" w:type="dxa"/>
          </w:tcPr>
          <w:p w:rsidR="00C8304E" w:rsidRDefault="00C8304E"/>
        </w:tc>
        <w:tc>
          <w:tcPr>
            <w:tcW w:w="1307" w:type="dxa"/>
          </w:tcPr>
          <w:p w:rsidR="00C8304E" w:rsidRDefault="00C8304E"/>
        </w:tc>
      </w:tr>
      <w:tr w:rsidR="002E11A4" w:rsidTr="00C8304E">
        <w:tc>
          <w:tcPr>
            <w:tcW w:w="2303" w:type="dxa"/>
          </w:tcPr>
          <w:p w:rsidR="002E11A4" w:rsidRDefault="002E11A4">
            <w:r>
              <w:t>Vergleich</w:t>
            </w:r>
          </w:p>
          <w:p w:rsidR="00CF1669" w:rsidRDefault="00CF1669"/>
        </w:tc>
        <w:tc>
          <w:tcPr>
            <w:tcW w:w="4468" w:type="dxa"/>
          </w:tcPr>
          <w:p w:rsidR="002E11A4" w:rsidRDefault="002E11A4">
            <w:r>
              <w:t>Bilde einen Vergleich!</w:t>
            </w:r>
          </w:p>
        </w:tc>
        <w:tc>
          <w:tcPr>
            <w:tcW w:w="1134" w:type="dxa"/>
          </w:tcPr>
          <w:p w:rsidR="002E11A4" w:rsidRDefault="002E11A4"/>
        </w:tc>
        <w:tc>
          <w:tcPr>
            <w:tcW w:w="1307" w:type="dxa"/>
          </w:tcPr>
          <w:p w:rsidR="002E11A4" w:rsidRDefault="002E11A4"/>
        </w:tc>
      </w:tr>
      <w:tr w:rsidR="002E11A4" w:rsidTr="00E4004F">
        <w:tc>
          <w:tcPr>
            <w:tcW w:w="2303" w:type="dxa"/>
          </w:tcPr>
          <w:p w:rsidR="002E11A4" w:rsidRDefault="002E11A4" w:rsidP="00E4004F">
            <w:r>
              <w:t>Personifikation</w:t>
            </w:r>
          </w:p>
          <w:p w:rsidR="002E11A4" w:rsidRDefault="002E11A4" w:rsidP="00E4004F"/>
        </w:tc>
        <w:tc>
          <w:tcPr>
            <w:tcW w:w="4468" w:type="dxa"/>
          </w:tcPr>
          <w:p w:rsidR="002E11A4" w:rsidRDefault="002E11A4" w:rsidP="00E4004F">
            <w:r>
              <w:t>Bilde eine Personifikation zum Wald!</w:t>
            </w:r>
          </w:p>
        </w:tc>
        <w:tc>
          <w:tcPr>
            <w:tcW w:w="1134" w:type="dxa"/>
          </w:tcPr>
          <w:p w:rsidR="002E11A4" w:rsidRDefault="002E11A4" w:rsidP="00E4004F"/>
        </w:tc>
        <w:tc>
          <w:tcPr>
            <w:tcW w:w="1307" w:type="dxa"/>
          </w:tcPr>
          <w:p w:rsidR="002E11A4" w:rsidRDefault="002E11A4" w:rsidP="00E4004F"/>
        </w:tc>
      </w:tr>
      <w:tr w:rsidR="002E11A4" w:rsidTr="00E4004F">
        <w:tc>
          <w:tcPr>
            <w:tcW w:w="2303" w:type="dxa"/>
          </w:tcPr>
          <w:p w:rsidR="002E11A4" w:rsidRDefault="002E11A4" w:rsidP="00E4004F">
            <w:r>
              <w:t>Metapher</w:t>
            </w:r>
          </w:p>
        </w:tc>
        <w:tc>
          <w:tcPr>
            <w:tcW w:w="4468" w:type="dxa"/>
          </w:tcPr>
          <w:p w:rsidR="002E11A4" w:rsidRDefault="002E11A4" w:rsidP="00E4004F">
            <w:r>
              <w:t>Unterstreiche die Metapher!</w:t>
            </w:r>
          </w:p>
          <w:p w:rsidR="002E11A4" w:rsidRDefault="002E11A4" w:rsidP="002E11A4">
            <w:r>
              <w:t xml:space="preserve">Jauchzen möcht ich, möchte weinen, </w:t>
            </w:r>
          </w:p>
          <w:p w:rsidR="002E11A4" w:rsidRDefault="002E11A4" w:rsidP="002E11A4">
            <w:r>
              <w:t xml:space="preserve">ist </w:t>
            </w:r>
            <w:proofErr w:type="spellStart"/>
            <w:r>
              <w:t>mir`s</w:t>
            </w:r>
            <w:proofErr w:type="spellEnd"/>
            <w:r>
              <w:t xml:space="preserve"> doch, als </w:t>
            </w:r>
            <w:proofErr w:type="spellStart"/>
            <w:r>
              <w:t>könnt`s</w:t>
            </w:r>
            <w:proofErr w:type="spellEnd"/>
            <w:r>
              <w:t xml:space="preserve"> nicht sein!</w:t>
            </w:r>
          </w:p>
          <w:p w:rsidR="002E11A4" w:rsidRDefault="002E11A4" w:rsidP="002E11A4">
            <w:r>
              <w:t>Alte Wunder wieder scheinen</w:t>
            </w:r>
          </w:p>
          <w:p w:rsidR="002E11A4" w:rsidRDefault="002E11A4" w:rsidP="002E11A4">
            <w:r>
              <w:t>Mit dem Mondesglanz herein.</w:t>
            </w:r>
          </w:p>
        </w:tc>
        <w:tc>
          <w:tcPr>
            <w:tcW w:w="1134" w:type="dxa"/>
          </w:tcPr>
          <w:p w:rsidR="002E11A4" w:rsidRDefault="002E11A4" w:rsidP="00E4004F"/>
        </w:tc>
        <w:tc>
          <w:tcPr>
            <w:tcW w:w="1307" w:type="dxa"/>
          </w:tcPr>
          <w:p w:rsidR="002E11A4" w:rsidRDefault="002E11A4" w:rsidP="00E4004F"/>
        </w:tc>
      </w:tr>
      <w:tr w:rsidR="002E11A4" w:rsidTr="00E4004F">
        <w:tc>
          <w:tcPr>
            <w:tcW w:w="2303" w:type="dxa"/>
          </w:tcPr>
          <w:p w:rsidR="002E11A4" w:rsidRDefault="002E11A4" w:rsidP="00E4004F">
            <w:r>
              <w:t>Ellipse</w:t>
            </w:r>
          </w:p>
          <w:p w:rsidR="002E11A4" w:rsidRDefault="002E11A4" w:rsidP="00E4004F"/>
        </w:tc>
        <w:tc>
          <w:tcPr>
            <w:tcW w:w="4468" w:type="dxa"/>
          </w:tcPr>
          <w:p w:rsidR="002E11A4" w:rsidRDefault="002E11A4" w:rsidP="00E4004F">
            <w:r>
              <w:t>Unterstreiche die Ellipse:</w:t>
            </w:r>
          </w:p>
          <w:p w:rsidR="002E11A4" w:rsidRDefault="002E11A4" w:rsidP="00E4004F">
            <w:r>
              <w:t>Die Sonne scheint.</w:t>
            </w:r>
          </w:p>
          <w:p w:rsidR="002E11A4" w:rsidRDefault="00151FC1" w:rsidP="00E4004F">
            <w:r>
              <w:t>Oh Helligkeit, oh Strahlen!</w:t>
            </w:r>
          </w:p>
        </w:tc>
        <w:tc>
          <w:tcPr>
            <w:tcW w:w="1134" w:type="dxa"/>
          </w:tcPr>
          <w:p w:rsidR="002E11A4" w:rsidRDefault="002E11A4" w:rsidP="00E4004F"/>
        </w:tc>
        <w:tc>
          <w:tcPr>
            <w:tcW w:w="1307" w:type="dxa"/>
          </w:tcPr>
          <w:p w:rsidR="002E11A4" w:rsidRDefault="002E11A4" w:rsidP="00E4004F"/>
        </w:tc>
      </w:tr>
      <w:tr w:rsidR="002E11A4" w:rsidTr="00E4004F">
        <w:tc>
          <w:tcPr>
            <w:tcW w:w="2303" w:type="dxa"/>
          </w:tcPr>
          <w:p w:rsidR="002E11A4" w:rsidRDefault="00151FC1" w:rsidP="00E4004F">
            <w:r>
              <w:t>Hyperbel</w:t>
            </w:r>
          </w:p>
          <w:p w:rsidR="00CF1669" w:rsidRDefault="00CF1669" w:rsidP="00E4004F"/>
        </w:tc>
        <w:tc>
          <w:tcPr>
            <w:tcW w:w="4468" w:type="dxa"/>
          </w:tcPr>
          <w:p w:rsidR="002E11A4" w:rsidRDefault="00151FC1" w:rsidP="00E4004F">
            <w:r>
              <w:t>Bilde eine Hyperbel!</w:t>
            </w:r>
          </w:p>
        </w:tc>
        <w:tc>
          <w:tcPr>
            <w:tcW w:w="1134" w:type="dxa"/>
          </w:tcPr>
          <w:p w:rsidR="002E11A4" w:rsidRDefault="002E11A4" w:rsidP="00E4004F"/>
        </w:tc>
        <w:tc>
          <w:tcPr>
            <w:tcW w:w="1307" w:type="dxa"/>
          </w:tcPr>
          <w:p w:rsidR="002E11A4" w:rsidRDefault="002E11A4" w:rsidP="00E4004F"/>
        </w:tc>
      </w:tr>
    </w:tbl>
    <w:p w:rsidR="002E11A4" w:rsidRDefault="002E11A4" w:rsidP="002E11A4"/>
    <w:p w:rsidR="00C8304E" w:rsidRDefault="00C8304E"/>
    <w:sectPr w:rsidR="00C8304E" w:rsidSect="00AD47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7765"/>
    <w:multiLevelType w:val="hybridMultilevel"/>
    <w:tmpl w:val="D0DC00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04E"/>
    <w:rsid w:val="00141366"/>
    <w:rsid w:val="00151FC1"/>
    <w:rsid w:val="002E11A4"/>
    <w:rsid w:val="00AD47CD"/>
    <w:rsid w:val="00C8304E"/>
    <w:rsid w:val="00CF1669"/>
    <w:rsid w:val="00D6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47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8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3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Abteilung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2</cp:revision>
  <cp:lastPrinted>2014-04-05T07:57:00Z</cp:lastPrinted>
  <dcterms:created xsi:type="dcterms:W3CDTF">2014-04-11T18:59:00Z</dcterms:created>
  <dcterms:modified xsi:type="dcterms:W3CDTF">2014-04-11T18:59:00Z</dcterms:modified>
</cp:coreProperties>
</file>